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51" w:rsidRPr="002C5751" w:rsidRDefault="002C5751" w:rsidP="002C5751">
      <w:pPr>
        <w:shd w:val="clear" w:color="auto" w:fill="FFFFFF"/>
        <w:spacing w:before="100" w:beforeAutospacing="1" w:after="100" w:afterAutospacing="1" w:line="180" w:lineRule="atLeast"/>
        <w:outlineLvl w:val="0"/>
        <w:rPr>
          <w:rFonts w:ascii="Verdana" w:eastAsia="Times New Roman" w:hAnsi="Verdana" w:cs="Times New Roman"/>
          <w:b/>
          <w:bCs/>
          <w:color w:val="747474"/>
          <w:kern w:val="36"/>
          <w:sz w:val="48"/>
          <w:szCs w:val="48"/>
          <w:lang w:val="en" w:eastAsia="en-AU"/>
        </w:rPr>
      </w:pPr>
      <w:r w:rsidRPr="002C5751">
        <w:rPr>
          <w:rFonts w:ascii="Verdana" w:eastAsia="Times New Roman" w:hAnsi="Verdana" w:cs="Times New Roman"/>
          <w:b/>
          <w:bCs/>
          <w:color w:val="747474"/>
          <w:kern w:val="36"/>
          <w:sz w:val="48"/>
          <w:szCs w:val="48"/>
          <w:lang w:val="en" w:eastAsia="en-AU"/>
        </w:rPr>
        <w:t>Identify bias</w:t>
      </w:r>
      <w:r>
        <w:rPr>
          <w:rFonts w:ascii="Verdana" w:eastAsia="Times New Roman" w:hAnsi="Verdana" w:cs="Times New Roman"/>
          <w:b/>
          <w:bCs/>
          <w:color w:val="747474"/>
          <w:kern w:val="36"/>
          <w:sz w:val="48"/>
          <w:szCs w:val="48"/>
          <w:lang w:val="en" w:eastAsia="en-AU"/>
        </w:rPr>
        <w:t xml:space="preserve"> </w:t>
      </w:r>
      <w:r>
        <w:rPr>
          <w:rFonts w:ascii="Verdana" w:hAnsi="Verdana"/>
          <w:noProof/>
          <w:color w:val="0000FF"/>
          <w:sz w:val="17"/>
          <w:szCs w:val="17"/>
          <w:lang w:eastAsia="en-AU"/>
        </w:rPr>
        <w:t>– STATE LIBRARY OF VICTORIA RESOURCES</w:t>
      </w:r>
      <w:bookmarkStart w:id="0" w:name="_GoBack"/>
      <w:bookmarkEnd w:id="0"/>
    </w:p>
    <w:p w:rsidR="002C5751" w:rsidRPr="002C5751" w:rsidRDefault="002C5751" w:rsidP="002C5751">
      <w:p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 xml:space="preserve">It's important to understand </w:t>
      </w:r>
      <w:hyperlink r:id="rId8" w:history="1">
        <w:r w:rsidRPr="002C5751">
          <w:rPr>
            <w:rFonts w:ascii="Verdana" w:eastAsia="Times New Roman" w:hAnsi="Verdana" w:cs="Times New Roman"/>
            <w:i/>
            <w:iCs/>
            <w:color w:val="008800"/>
            <w:sz w:val="17"/>
            <w:szCs w:val="17"/>
            <w:lang w:val="en" w:eastAsia="en-AU"/>
          </w:rPr>
          <w:t>bias</w:t>
        </w:r>
      </w:hyperlink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 xml:space="preserve"> when you are researching because it helps you see the purpose of a text, whether it's a piece of writing, a painting, a photograph - anything.</w:t>
      </w:r>
    </w:p>
    <w:p w:rsidR="002C5751" w:rsidRPr="002C5751" w:rsidRDefault="002C5751" w:rsidP="002C5751">
      <w:p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 xml:space="preserve">You need to be able to </w:t>
      </w:r>
      <w:hyperlink r:id="rId9" w:history="1">
        <w:r w:rsidRPr="002C5751">
          <w:rPr>
            <w:rFonts w:ascii="Verdana" w:eastAsia="Times New Roman" w:hAnsi="Verdana" w:cs="Times New Roman"/>
            <w:i/>
            <w:iCs/>
            <w:color w:val="008800"/>
            <w:sz w:val="17"/>
            <w:szCs w:val="17"/>
            <w:lang w:val="en" w:eastAsia="en-AU"/>
          </w:rPr>
          <w:t>identify</w:t>
        </w:r>
      </w:hyperlink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 xml:space="preserve"> bias in every source you use. The following questions will help you work out how reliable and accurate information is.</w:t>
      </w:r>
    </w:p>
    <w:p w:rsidR="002C5751" w:rsidRPr="002C5751" w:rsidRDefault="002C5751" w:rsidP="002C5751">
      <w:p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b/>
          <w:bCs/>
          <w:color w:val="747474"/>
          <w:sz w:val="17"/>
          <w:szCs w:val="17"/>
          <w:lang w:val="en" w:eastAsia="en-AU"/>
        </w:rPr>
        <w:t>Who created the resource?</w:t>
      </w:r>
    </w:p>
    <w:p w:rsidR="002C5751" w:rsidRPr="002C5751" w:rsidRDefault="002C5751" w:rsidP="002C5751">
      <w:p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>Whether it's a book, journal article, website or photograph, sources are influenced by the ideas of the person who created them. Think about:</w:t>
      </w:r>
    </w:p>
    <w:p w:rsidR="002C5751" w:rsidRPr="002C5751" w:rsidRDefault="002C5751" w:rsidP="002C57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>the creator's age, religion, race and occupation</w:t>
      </w:r>
    </w:p>
    <w:p w:rsidR="002C5751" w:rsidRPr="002C5751" w:rsidRDefault="002C5751" w:rsidP="002C5751">
      <w:pPr>
        <w:shd w:val="clear" w:color="auto" w:fill="FFFFFF"/>
        <w:spacing w:after="0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>For example</w:t>
      </w:r>
    </w:p>
    <w:p w:rsidR="002C5751" w:rsidRPr="002C5751" w:rsidRDefault="002C5751" w:rsidP="002C5751">
      <w:p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>If you and your teacher both had to write an essay about the importance of homework, you would probably give very different answers...</w:t>
      </w:r>
    </w:p>
    <w:p w:rsidR="002C5751" w:rsidRPr="002C5751" w:rsidRDefault="002C5751" w:rsidP="002C57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>whether the creator is presenting the whole story – you'll need to read widely to get all perspectives</w:t>
      </w: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br/>
        <w:t>whether the creator is an expert on the topic.</w:t>
      </w:r>
    </w:p>
    <w:p w:rsidR="002C5751" w:rsidRPr="002C5751" w:rsidRDefault="002C5751" w:rsidP="002C5751">
      <w:p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b/>
          <w:bCs/>
          <w:color w:val="747474"/>
          <w:sz w:val="17"/>
          <w:szCs w:val="17"/>
          <w:lang w:val="en" w:eastAsia="en-AU"/>
        </w:rPr>
        <w:t>When was the resource created?</w:t>
      </w:r>
    </w:p>
    <w:p w:rsidR="002C5751" w:rsidRPr="002C5751" w:rsidRDefault="002C5751" w:rsidP="002C5751">
      <w:p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>Any type of resource you look at will reflect the society and time in which it was created.</w:t>
      </w:r>
    </w:p>
    <w:p w:rsidR="002C5751" w:rsidRPr="002C5751" w:rsidRDefault="002C5751" w:rsidP="002C5751">
      <w:p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 xml:space="preserve">So it's useful to think about the events, people and ideas – or </w:t>
      </w:r>
      <w:hyperlink r:id="rId10" w:history="1">
        <w:r w:rsidRPr="002C5751">
          <w:rPr>
            <w:rFonts w:ascii="Verdana" w:eastAsia="Times New Roman" w:hAnsi="Verdana" w:cs="Times New Roman"/>
            <w:i/>
            <w:iCs/>
            <w:color w:val="008800"/>
            <w:sz w:val="17"/>
            <w:szCs w:val="17"/>
            <w:lang w:val="en" w:eastAsia="en-AU"/>
          </w:rPr>
          <w:t>historical context</w:t>
        </w:r>
      </w:hyperlink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 xml:space="preserve"> – that surround it. Keep in mind that:</w:t>
      </w:r>
    </w:p>
    <w:p w:rsidR="002C5751" w:rsidRPr="002C5751" w:rsidRDefault="002C5751" w:rsidP="002C57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>the less time between the event and the time of writing, the more likely certain details – such as dates, names and locations – will be accurate</w:t>
      </w:r>
    </w:p>
    <w:p w:rsidR="002C5751" w:rsidRPr="002C5751" w:rsidRDefault="002C5751" w:rsidP="002C57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>older documents show us what life was like in the past, and can also reveal attitudes that may be uncommon or unacceptable today</w:t>
      </w:r>
    </w:p>
    <w:p w:rsidR="002C5751" w:rsidRPr="002C5751" w:rsidRDefault="002C5751" w:rsidP="002C57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 xml:space="preserve">particular formats – such as diaries, emails, video, </w:t>
      </w:r>
      <w:proofErr w:type="spellStart"/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>sms</w:t>
      </w:r>
      <w:proofErr w:type="spellEnd"/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 xml:space="preserve">, </w:t>
      </w:r>
      <w:proofErr w:type="spellStart"/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>etc</w:t>
      </w:r>
      <w:proofErr w:type="spellEnd"/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 xml:space="preserve"> – reflect the era in which they were created, so think about what the format reveals about the resource</w:t>
      </w:r>
    </w:p>
    <w:p w:rsidR="002C5751" w:rsidRPr="002C5751" w:rsidRDefault="002C5751" w:rsidP="002C57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>even if the resource is only a few years old, it may not be the most up-to-date information, especially if it is part of an ongoing study or changing theories.</w:t>
      </w:r>
    </w:p>
    <w:p w:rsidR="002C5751" w:rsidRPr="002C5751" w:rsidRDefault="002C5751" w:rsidP="002C5751">
      <w:p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b/>
          <w:bCs/>
          <w:color w:val="747474"/>
          <w:sz w:val="17"/>
          <w:szCs w:val="17"/>
          <w:lang w:val="en" w:eastAsia="en-AU"/>
        </w:rPr>
        <w:t>Why was the resource created?</w:t>
      </w:r>
    </w:p>
    <w:p w:rsidR="002C5751" w:rsidRPr="002C5751" w:rsidRDefault="002C5751" w:rsidP="002C5751">
      <w:p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>Writers, artists, historians, photographers and other creators will sometimes use their work to persuade people about a particular viewpoint or interpretation of an idea or event. So, it's important to work out why the resource was created. Remember:</w:t>
      </w:r>
    </w:p>
    <w:p w:rsidR="002C5751" w:rsidRPr="002C5751" w:rsidRDefault="002C5751" w:rsidP="002C57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>the creator's purpose is, more often than not, the message you remember long after you've finished reading or looking at it</w:t>
      </w:r>
    </w:p>
    <w:p w:rsidR="002C5751" w:rsidRPr="002C5751" w:rsidRDefault="002C5751" w:rsidP="002C57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 xml:space="preserve">in printed material, look for a range of </w:t>
      </w:r>
      <w:hyperlink r:id="rId11" w:history="1">
        <w:r w:rsidRPr="002C5751">
          <w:rPr>
            <w:rFonts w:ascii="Verdana" w:eastAsia="Times New Roman" w:hAnsi="Verdana" w:cs="Times New Roman"/>
            <w:i/>
            <w:iCs/>
            <w:color w:val="008800"/>
            <w:sz w:val="17"/>
            <w:szCs w:val="17"/>
            <w:lang w:val="en" w:eastAsia="en-AU"/>
          </w:rPr>
          <w:t>opinions</w:t>
        </w:r>
      </w:hyperlink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 xml:space="preserve"> that are supported by different sources – this helps you make up your own mind about the information being presented</w:t>
      </w:r>
    </w:p>
    <w:p w:rsidR="002C5751" w:rsidRPr="002C5751" w:rsidRDefault="002C5751" w:rsidP="002C57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>in secondary sources a bibliography is often a good sign of a reputable resource, but you'll need to check whether the references listed are reliable and credible.</w:t>
      </w:r>
    </w:p>
    <w:p w:rsidR="002C5751" w:rsidRPr="002C5751" w:rsidRDefault="002C5751" w:rsidP="002C5751">
      <w:p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b/>
          <w:bCs/>
          <w:color w:val="747474"/>
          <w:sz w:val="17"/>
          <w:szCs w:val="17"/>
          <w:lang w:val="en" w:eastAsia="en-AU"/>
        </w:rPr>
        <w:t>Who was the resource created for?</w:t>
      </w:r>
    </w:p>
    <w:p w:rsidR="002C5751" w:rsidRPr="002C5751" w:rsidRDefault="002C5751" w:rsidP="002C5751">
      <w:p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>Many different kinds of resources – from maps, government documents and diaries to photographs, websites and advertising materials – are created for many different audiences.</w:t>
      </w:r>
    </w:p>
    <w:p w:rsidR="002C5751" w:rsidRPr="002C5751" w:rsidRDefault="002C5751" w:rsidP="002C5751">
      <w:p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lastRenderedPageBreak/>
        <w:t>So it's important to think about how the intended audience has affected the format and overall message in the resource. Ask yourself:</w:t>
      </w:r>
    </w:p>
    <w:p w:rsidR="002C5751" w:rsidRPr="002C5751" w:rsidRDefault="002C5751" w:rsidP="002C57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>Who is the target audience?</w:t>
      </w:r>
    </w:p>
    <w:p w:rsidR="002C5751" w:rsidRPr="002C5751" w:rsidRDefault="002C5751" w:rsidP="002C5751">
      <w:pPr>
        <w:shd w:val="clear" w:color="auto" w:fill="FFFFFF"/>
        <w:spacing w:after="0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>For example</w:t>
      </w:r>
    </w:p>
    <w:p w:rsidR="002C5751" w:rsidRPr="002C5751" w:rsidRDefault="002C5751" w:rsidP="002C5751">
      <w:p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>A teen magazine, travel website or tabloid newspaper has a very different audience to an academic journal, government annual report or a reputable broadsheet newspaper. You would expect the approach to text in each of these publications to be very different.</w:t>
      </w:r>
    </w:p>
    <w:p w:rsidR="002C5751" w:rsidRPr="002C5751" w:rsidRDefault="002C5751" w:rsidP="002C57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80" w:lineRule="atLeast"/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</w:pPr>
      <w:r w:rsidRPr="002C5751">
        <w:rPr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t>Did the creator intend for their work to be looked at by someone else?</w:t>
      </w:r>
      <w:r>
        <w:rPr>
          <w:rStyle w:val="FootnoteReference"/>
          <w:rFonts w:ascii="Verdana" w:eastAsia="Times New Roman" w:hAnsi="Verdana" w:cs="Times New Roman"/>
          <w:color w:val="747474"/>
          <w:sz w:val="17"/>
          <w:szCs w:val="17"/>
          <w:lang w:val="en" w:eastAsia="en-AU"/>
        </w:rPr>
        <w:footnoteReference w:id="1"/>
      </w:r>
    </w:p>
    <w:p w:rsidR="00480C78" w:rsidRDefault="00480C78"/>
    <w:sectPr w:rsidR="00480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1E" w:rsidRDefault="00A33C1E" w:rsidP="002C5751">
      <w:pPr>
        <w:spacing w:after="0" w:line="240" w:lineRule="auto"/>
      </w:pPr>
      <w:r>
        <w:separator/>
      </w:r>
    </w:p>
  </w:endnote>
  <w:endnote w:type="continuationSeparator" w:id="0">
    <w:p w:rsidR="00A33C1E" w:rsidRDefault="00A33C1E" w:rsidP="002C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1E" w:rsidRDefault="00A33C1E" w:rsidP="002C5751">
      <w:pPr>
        <w:spacing w:after="0" w:line="240" w:lineRule="auto"/>
      </w:pPr>
      <w:r>
        <w:separator/>
      </w:r>
    </w:p>
  </w:footnote>
  <w:footnote w:type="continuationSeparator" w:id="0">
    <w:p w:rsidR="00A33C1E" w:rsidRDefault="00A33C1E" w:rsidP="002C5751">
      <w:pPr>
        <w:spacing w:after="0" w:line="240" w:lineRule="auto"/>
      </w:pPr>
      <w:r>
        <w:continuationSeparator/>
      </w:r>
    </w:p>
  </w:footnote>
  <w:footnote w:id="1">
    <w:p w:rsidR="002C5751" w:rsidRDefault="002C57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74A5C">
          <w:rPr>
            <w:rStyle w:val="Hyperlink"/>
          </w:rPr>
          <w:t>http://ergo.slv.vic.gov.au/learn-skills/research-skills/select-resources/identify-bias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771B"/>
    <w:multiLevelType w:val="multilevel"/>
    <w:tmpl w:val="3D32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C2A2C"/>
    <w:multiLevelType w:val="multilevel"/>
    <w:tmpl w:val="2E5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F5BE1"/>
    <w:multiLevelType w:val="multilevel"/>
    <w:tmpl w:val="FBA0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12332"/>
    <w:multiLevelType w:val="multilevel"/>
    <w:tmpl w:val="B708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0D6449"/>
    <w:multiLevelType w:val="multilevel"/>
    <w:tmpl w:val="2D58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C1021"/>
    <w:multiLevelType w:val="multilevel"/>
    <w:tmpl w:val="F70E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51"/>
    <w:rsid w:val="002C5751"/>
    <w:rsid w:val="00480C78"/>
    <w:rsid w:val="00A3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7781F"/>
  <w15:chartTrackingRefBased/>
  <w15:docId w15:val="{750CB3E3-F9CF-46D9-B525-0F8C2CA1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C57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7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57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C5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6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8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36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4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1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.slv.vic.gov.au/glossary/term/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rgo.slv.vic.gov.au/glossary/term/2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rgo.slv.vic.gov.au/glossary/term/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go.slv.vic.gov.au/glossary/term/175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rgo.slv.vic.gov.au/learn-skills/research-skills/select-resources/identify-bi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CC6E2-5916-4F94-9049-D994DFEE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Shelly</dc:creator>
  <cp:keywords/>
  <dc:description/>
  <cp:lastModifiedBy>Brown, Shelly</cp:lastModifiedBy>
  <cp:revision>1</cp:revision>
  <dcterms:created xsi:type="dcterms:W3CDTF">2017-03-06T22:55:00Z</dcterms:created>
  <dcterms:modified xsi:type="dcterms:W3CDTF">2017-03-06T23:00:00Z</dcterms:modified>
</cp:coreProperties>
</file>